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56CE" w14:textId="77777777" w:rsidR="00E4206B" w:rsidRDefault="00F67C88">
      <w:pPr>
        <w:pStyle w:val="Standard"/>
        <w:jc w:val="center"/>
        <w:rPr>
          <w:rFonts w:ascii="標楷體" w:eastAsia="標楷體" w:hAnsi="標楷體" w:cs="標楷體"/>
          <w:b/>
          <w:sz w:val="32"/>
          <w:szCs w:val="32"/>
        </w:rPr>
      </w:pPr>
      <w:r>
        <w:rPr>
          <w:rFonts w:ascii="標楷體" w:eastAsia="標楷體" w:hAnsi="標楷體" w:cs="標楷體"/>
          <w:b/>
          <w:noProof/>
          <w:sz w:val="32"/>
          <w:szCs w:val="32"/>
        </w:rPr>
        <mc:AlternateContent>
          <mc:Choice Requires="wps">
            <w:drawing>
              <wp:anchor distT="0" distB="0" distL="114300" distR="114300" simplePos="0" relativeHeight="251658240" behindDoc="0" locked="0" layoutInCell="1" allowOverlap="1" wp14:anchorId="5B47018B" wp14:editId="4E130723">
                <wp:simplePos x="0" y="0"/>
                <wp:positionH relativeFrom="column">
                  <wp:posOffset>5441400</wp:posOffset>
                </wp:positionH>
                <wp:positionV relativeFrom="paragraph">
                  <wp:posOffset>-12240</wp:posOffset>
                </wp:positionV>
                <wp:extent cx="1033199" cy="342360"/>
                <wp:effectExtent l="0" t="0" r="14551" b="19590"/>
                <wp:wrapNone/>
                <wp:docPr id="1" name="外框1"/>
                <wp:cNvGraphicFramePr/>
                <a:graphic xmlns:a="http://schemas.openxmlformats.org/drawingml/2006/main">
                  <a:graphicData uri="http://schemas.microsoft.com/office/word/2010/wordprocessingShape">
                    <wps:wsp>
                      <wps:cNvSpPr txBox="1"/>
                      <wps:spPr>
                        <a:xfrm>
                          <a:off x="0" y="0"/>
                          <a:ext cx="1033199" cy="342360"/>
                        </a:xfrm>
                        <a:prstGeom prst="rect">
                          <a:avLst/>
                        </a:prstGeom>
                        <a:ln w="9398">
                          <a:solidFill>
                            <a:srgbClr val="000000"/>
                          </a:solidFill>
                          <a:prstDash val="solid"/>
                        </a:ln>
                      </wps:spPr>
                      <wps:txbx>
                        <w:txbxContent>
                          <w:p w14:paraId="180A1AC5" w14:textId="77777777" w:rsidR="00E4206B" w:rsidRDefault="00F67C88">
                            <w:pPr>
                              <w:pStyle w:val="Standard"/>
                              <w:rPr>
                                <w:rFonts w:ascii="標楷體" w:eastAsia="標楷體" w:hAnsi="標楷體" w:cs="標楷體"/>
                              </w:rPr>
                            </w:pPr>
                            <w:r>
                              <w:rPr>
                                <w:rFonts w:ascii="標楷體" w:eastAsia="標楷體" w:hAnsi="標楷體" w:cs="標楷體"/>
                              </w:rPr>
                              <w:t>機構授權版</w:t>
                            </w:r>
                          </w:p>
                        </w:txbxContent>
                      </wps:txbx>
                      <wps:bodyPr wrap="none" lIns="91440" tIns="45720" rIns="91440" bIns="45720" compatLnSpc="0">
                        <a:noAutofit/>
                      </wps:bodyPr>
                    </wps:wsp>
                  </a:graphicData>
                </a:graphic>
              </wp:anchor>
            </w:drawing>
          </mc:Choice>
          <mc:Fallback>
            <w:pict>
              <v:shapetype w14:anchorId="5B47018B" id="_x0000_t202" coordsize="21600,21600" o:spt="202" path="m,l,21600r21600,l21600,xe">
                <v:stroke joinstyle="miter"/>
                <v:path gradientshapeok="t" o:connecttype="rect"/>
              </v:shapetype>
              <v:shape id="外框1" o:spid="_x0000_s1026" type="#_x0000_t202" style="position:absolute;left:0;text-align:left;margin-left:428.45pt;margin-top:-.95pt;width:81.35pt;height:26.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" filled="f" strokeweight=".74pt">
                <v:textbox>
                  <w:txbxContent>
                    <w:p w14:paraId="180A1AC5" w14:textId="77777777" w:rsidR="00E4206B" w:rsidRDefault="00F67C88">
                      <w:pPr>
                        <w:pStyle w:val="Standard"/>
                        <w:rPr>
                          <w:rFonts w:ascii="標楷體" w:eastAsia="標楷體" w:hAnsi="標楷體" w:cs="標楷體"/>
                        </w:rPr>
                      </w:pPr>
                      <w:r>
                        <w:rPr>
                          <w:rFonts w:ascii="標楷體" w:eastAsia="標楷體" w:hAnsi="標楷體" w:cs="標楷體"/>
                        </w:rPr>
                        <w:t>機構授權版</w:t>
                      </w:r>
                    </w:p>
                  </w:txbxContent>
                </v:textbox>
              </v:shape>
            </w:pict>
          </mc:Fallback>
        </mc:AlternateContent>
      </w:r>
      <w:r>
        <w:rPr>
          <w:rFonts w:ascii="標楷體" w:eastAsia="標楷體" w:hAnsi="標楷體" w:cs="標楷體"/>
          <w:b/>
          <w:sz w:val="32"/>
          <w:szCs w:val="32"/>
        </w:rPr>
        <w:t>國家圖書館電子書授權聲明書</w:t>
      </w:r>
    </w:p>
    <w:p w14:paraId="4833EB49" w14:textId="77777777" w:rsidR="00E4206B" w:rsidRDefault="00E4206B">
      <w:pPr>
        <w:pStyle w:val="Standard"/>
        <w:spacing w:line="600" w:lineRule="exact"/>
        <w:rPr>
          <w:rFonts w:ascii="標楷體" w:eastAsia="標楷體" w:hAnsi="標楷體" w:cs="標楷體"/>
          <w:b/>
          <w:sz w:val="32"/>
          <w:szCs w:val="32"/>
        </w:rPr>
      </w:pPr>
    </w:p>
    <w:p w14:paraId="0AD6302E" w14:textId="77777777" w:rsidR="00E4206B" w:rsidRDefault="00F67C88">
      <w:pPr>
        <w:pStyle w:val="Standard"/>
        <w:spacing w:line="600" w:lineRule="exact"/>
      </w:pPr>
      <w:r>
        <w:rPr>
          <w:rFonts w:ascii="標楷體" w:eastAsia="標楷體" w:hAnsi="標楷體" w:cs="標楷體"/>
        </w:rPr>
        <w:t>茲同意將</w:t>
      </w:r>
      <w:r>
        <w:rPr>
          <w:rFonts w:ascii="標楷體" w:eastAsia="標楷體" w:hAnsi="標楷體" w:cs="標楷體"/>
          <w:u w:val="single"/>
        </w:rPr>
        <w:t xml:space="preserve">                        </w:t>
      </w:r>
      <w:r>
        <w:rPr>
          <w:rFonts w:ascii="標楷體" w:eastAsia="標楷體" w:hAnsi="標楷體" w:cs="標楷體"/>
        </w:rPr>
        <w:t>所屬單位</w:t>
      </w:r>
      <w:r>
        <w:rPr>
          <w:rFonts w:ascii="標楷體" w:eastAsia="標楷體" w:hAnsi="標楷體" w:cs="標楷體"/>
          <w:u w:val="single"/>
        </w:rPr>
        <w:t xml:space="preserve"> </w:t>
      </w:r>
      <w:r>
        <w:rPr>
          <w:rFonts w:ascii="標楷體" w:eastAsia="標楷體" w:hAnsi="標楷體" w:cs="標楷體"/>
          <w:color w:val="808080"/>
          <w:u w:val="single"/>
        </w:rPr>
        <w:t>(</w:t>
      </w:r>
      <w:r>
        <w:rPr>
          <w:rFonts w:ascii="標楷體" w:eastAsia="標楷體" w:hAnsi="標楷體" w:cs="標楷體"/>
          <w:color w:val="808080"/>
          <w:u w:val="single"/>
        </w:rPr>
        <w:t>請逐一列出所屬出版單位，無所屬</w:t>
      </w:r>
      <w:proofErr w:type="gramStart"/>
      <w:r>
        <w:rPr>
          <w:rFonts w:ascii="標楷體" w:eastAsia="標楷體" w:hAnsi="標楷體" w:cs="標楷體"/>
          <w:color w:val="808080"/>
          <w:u w:val="single"/>
        </w:rPr>
        <w:t>可免填</w:t>
      </w:r>
      <w:proofErr w:type="gramEnd"/>
      <w:r>
        <w:rPr>
          <w:rFonts w:ascii="標楷體" w:eastAsia="標楷體" w:hAnsi="標楷體" w:cs="標楷體"/>
          <w:color w:val="808080"/>
          <w:u w:val="single"/>
        </w:rPr>
        <w:t xml:space="preserve">)        </w:t>
      </w:r>
      <w:r>
        <w:rPr>
          <w:rFonts w:ascii="標楷體" w:eastAsia="標楷體" w:hAnsi="標楷體" w:cs="標楷體"/>
        </w:rPr>
        <w:t>於中華民國</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日至</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日出版之所有電子書數位檔案全文，依圖書館法規定送存國家圖書館永久典藏並以符合國家圖書館之系統格式提供閱覽服務。</w:t>
      </w:r>
      <w:r>
        <w:rPr>
          <w:rFonts w:ascii="標楷體" w:eastAsia="標楷體" w:hAnsi="標楷體" w:cs="標楷體"/>
        </w:rPr>
        <w:t xml:space="preserve">         </w:t>
      </w:r>
    </w:p>
    <w:p w14:paraId="56031453" w14:textId="77777777" w:rsidR="00E4206B" w:rsidRDefault="00F67C88">
      <w:pPr>
        <w:pStyle w:val="Standard"/>
        <w:spacing w:line="600" w:lineRule="exact"/>
        <w:jc w:val="center"/>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以下授權模式請勾選一項，須與「電子書刊送存閱覽服務系統」上填寫相同。</w:t>
      </w:r>
      <w:r>
        <w:rPr>
          <w:rFonts w:ascii="標楷體" w:eastAsia="標楷體" w:hAnsi="標楷體" w:cs="標楷體"/>
          <w:sz w:val="22"/>
          <w:szCs w:val="22"/>
        </w:rPr>
        <w:t>)</w:t>
      </w:r>
    </w:p>
    <w:p w14:paraId="4F2F9628" w14:textId="77777777" w:rsidR="00E4206B" w:rsidRDefault="00E4206B">
      <w:pPr>
        <w:pStyle w:val="Standard"/>
        <w:spacing w:line="600" w:lineRule="exact"/>
        <w:jc w:val="center"/>
        <w:rPr>
          <w:rFonts w:ascii="標楷體" w:eastAsia="標楷體" w:hAnsi="標楷體" w:cs="標楷體"/>
          <w:sz w:val="22"/>
          <w:szCs w:val="22"/>
          <w:lang w:val="fr-FR"/>
        </w:rPr>
      </w:pPr>
    </w:p>
    <w:p w14:paraId="6FA06CD9" w14:textId="77777777" w:rsidR="00E4206B" w:rsidRDefault="00F67C88">
      <w:pPr>
        <w:pStyle w:val="Standard"/>
        <w:spacing w:line="600" w:lineRule="exact"/>
        <w:rPr>
          <w:rFonts w:ascii="標楷體" w:eastAsia="標楷體" w:hAnsi="標楷體" w:cs="標楷體"/>
          <w:shd w:val="clear" w:color="auto" w:fill="D8D8D8"/>
        </w:rPr>
      </w:pPr>
      <w:r>
        <w:rPr>
          <w:rFonts w:ascii="標楷體" w:eastAsia="標楷體" w:hAnsi="標楷體" w:cs="標楷體"/>
        </w:rPr>
        <w:t xml:space="preserve">□ </w:t>
      </w:r>
      <w:proofErr w:type="gramStart"/>
      <w:r>
        <w:rPr>
          <w:rFonts w:ascii="標楷體" w:eastAsia="標楷體" w:hAnsi="標楷體" w:cs="標楷體"/>
          <w:shd w:val="clear" w:color="auto" w:fill="D8D8D8"/>
        </w:rPr>
        <w:t>公版書</w:t>
      </w:r>
      <w:proofErr w:type="gramEnd"/>
    </w:p>
    <w:p w14:paraId="787CA562" w14:textId="77777777" w:rsidR="00E4206B" w:rsidRDefault="00F67C88">
      <w:pPr>
        <w:pStyle w:val="Standard"/>
        <w:spacing w:line="600" w:lineRule="exact"/>
        <w:ind w:left="360"/>
        <w:rPr>
          <w:rFonts w:ascii="標楷體" w:eastAsia="標楷體" w:hAnsi="標楷體" w:cs="標楷體"/>
        </w:rPr>
      </w:pPr>
      <w:r>
        <w:rPr>
          <w:rFonts w:ascii="標楷體" w:eastAsia="標楷體" w:hAnsi="標楷體" w:cs="標楷體"/>
        </w:rPr>
        <w:t>依著作權法第</w:t>
      </w:r>
      <w:r>
        <w:rPr>
          <w:rFonts w:ascii="標楷體" w:eastAsia="標楷體" w:hAnsi="標楷體" w:cs="標楷體"/>
        </w:rPr>
        <w:t>43</w:t>
      </w:r>
      <w:r>
        <w:rPr>
          <w:rFonts w:ascii="標楷體" w:eastAsia="標楷體" w:hAnsi="標楷體" w:cs="標楷體"/>
        </w:rPr>
        <w:t>條，著作財產權消滅之著作，除本法另有規定外，任何</w:t>
      </w:r>
      <w:proofErr w:type="gramStart"/>
      <w:r>
        <w:rPr>
          <w:rFonts w:ascii="標楷體" w:eastAsia="標楷體" w:hAnsi="標楷體" w:cs="標楷體"/>
        </w:rPr>
        <w:t>人均得自由</w:t>
      </w:r>
      <w:proofErr w:type="gramEnd"/>
      <w:r>
        <w:rPr>
          <w:rFonts w:ascii="標楷體" w:eastAsia="標楷體" w:hAnsi="標楷體" w:cs="標楷體"/>
        </w:rPr>
        <w:t>利用。著作所有權人依法將其著作的全部財產權授權給公眾，讓「任何</w:t>
      </w:r>
      <w:proofErr w:type="gramStart"/>
      <w:r>
        <w:rPr>
          <w:rFonts w:ascii="標楷體" w:eastAsia="標楷體" w:hAnsi="標楷體" w:cs="標楷體"/>
        </w:rPr>
        <w:t>人均得自由</w:t>
      </w:r>
      <w:proofErr w:type="gramEnd"/>
      <w:r>
        <w:rPr>
          <w:rFonts w:ascii="標楷體" w:eastAsia="標楷體" w:hAnsi="標楷體" w:cs="標楷體"/>
        </w:rPr>
        <w:t>利用」，其著作就成為公版著作。</w:t>
      </w:r>
    </w:p>
    <w:p w14:paraId="60E197D0" w14:textId="77777777" w:rsidR="00E4206B" w:rsidRDefault="00F67C88">
      <w:pPr>
        <w:pStyle w:val="Standard"/>
        <w:spacing w:line="60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shd w:val="clear" w:color="auto" w:fill="D8D8D8"/>
        </w:rPr>
        <w:t>不限授權期限與授權數量</w:t>
      </w:r>
    </w:p>
    <w:p w14:paraId="4989E01A" w14:textId="77777777" w:rsidR="00E4206B" w:rsidRDefault="00F67C88">
      <w:pPr>
        <w:pStyle w:val="Standard"/>
        <w:spacing w:line="600" w:lineRule="exact"/>
        <w:ind w:firstLine="360"/>
      </w:pPr>
      <w:r>
        <w:rPr>
          <w:rFonts w:ascii="標楷體" w:eastAsia="標楷體" w:hAnsi="標楷體" w:cs="標楷體"/>
        </w:rPr>
        <w:t>國家圖書館</w:t>
      </w:r>
      <w:r>
        <w:rPr>
          <w:rFonts w:ascii="標楷體" w:eastAsia="標楷體" w:hAnsi="標楷體" w:cs="標楷體"/>
        </w:rPr>
        <w:t xml:space="preserve"> (</w:t>
      </w:r>
      <w:r>
        <w:rPr>
          <w:rFonts w:ascii="標楷體" w:eastAsia="標楷體" w:hAnsi="標楷體" w:cs="標楷體"/>
        </w:rPr>
        <w:t>含服務據點</w:t>
      </w:r>
      <w:r>
        <w:rPr>
          <w:rFonts w:ascii="標楷體" w:eastAsia="標楷體" w:hAnsi="標楷體" w:cs="標楷體"/>
        </w:rPr>
        <w:t>)</w:t>
      </w:r>
      <w:proofErr w:type="gramStart"/>
      <w:r>
        <w:rPr>
          <w:rFonts w:ascii="標楷體" w:eastAsia="標楷體" w:hAnsi="標楷體" w:cs="標楷體"/>
        </w:rPr>
        <w:t>網段及</w:t>
      </w:r>
      <w:proofErr w:type="gramEnd"/>
      <w:r>
        <w:rPr>
          <w:rFonts w:ascii="標楷體" w:eastAsia="標楷體" w:hAnsi="標楷體" w:cs="標楷體"/>
        </w:rPr>
        <w:t>公眾網路</w:t>
      </w:r>
      <w:r>
        <w:rPr>
          <w:rFonts w:ascii="標楷體" w:eastAsia="標楷體" w:hAnsi="標楷體" w:cs="標楷體"/>
        </w:rPr>
        <w:t>(Internet)</w:t>
      </w:r>
      <w:r>
        <w:rPr>
          <w:rFonts w:ascii="標楷體" w:eastAsia="標楷體" w:hAnsi="標楷體" w:cs="標楷體"/>
        </w:rPr>
        <w:t>均</w:t>
      </w:r>
      <w:r>
        <w:rPr>
          <w:rFonts w:ascii="標楷體" w:eastAsia="標楷體" w:hAnsi="標楷體" w:cs="標楷體"/>
          <w:u w:val="single"/>
        </w:rPr>
        <w:t>無限</w:t>
      </w:r>
      <w:r>
        <w:rPr>
          <w:rFonts w:ascii="標楷體" w:eastAsia="標楷體" w:hAnsi="標楷體" w:cs="標楷體"/>
        </w:rPr>
        <w:t>授權數量，</w:t>
      </w:r>
      <w:r>
        <w:rPr>
          <w:rFonts w:ascii="標楷體" w:eastAsia="標楷體" w:hAnsi="標楷體" w:cs="標楷體"/>
          <w:u w:val="single"/>
        </w:rPr>
        <w:t>無限</w:t>
      </w:r>
      <w:r>
        <w:rPr>
          <w:rFonts w:ascii="標楷體" w:eastAsia="標楷體" w:hAnsi="標楷體" w:cs="標楷體"/>
        </w:rPr>
        <w:t>授權期限。</w:t>
      </w:r>
    </w:p>
    <w:p w14:paraId="4967219B" w14:textId="77777777" w:rsidR="00E4206B" w:rsidRDefault="00F67C88">
      <w:pPr>
        <w:pStyle w:val="Standard"/>
        <w:spacing w:line="600" w:lineRule="exact"/>
      </w:pPr>
      <w:r>
        <w:rPr>
          <w:rFonts w:ascii="標楷體" w:eastAsia="標楷體" w:hAnsi="標楷體" w:cs="標楷體"/>
        </w:rPr>
        <w:t xml:space="preserve">□ </w:t>
      </w:r>
      <w:r>
        <w:rPr>
          <w:rFonts w:ascii="標楷體" w:eastAsia="標楷體" w:hAnsi="標楷體" w:cs="標楷體"/>
          <w:shd w:val="clear" w:color="auto" w:fill="D8D8D8"/>
        </w:rPr>
        <w:t>有限授權期限與授權數量</w:t>
      </w:r>
      <w:r>
        <w:rPr>
          <w:rFonts w:ascii="標楷體" w:eastAsia="標楷體" w:hAnsi="標楷體" w:cs="標楷體"/>
          <w:shd w:val="clear" w:color="auto" w:fill="D8D8D8"/>
        </w:rPr>
        <w:t>(</w:t>
      </w:r>
      <w:r>
        <w:rPr>
          <w:rFonts w:ascii="標楷體" w:eastAsia="標楷體" w:hAnsi="標楷體" w:cs="標楷體"/>
          <w:shd w:val="clear" w:color="auto" w:fill="D8D8D8"/>
        </w:rPr>
        <w:t>授權期間屆滿，則轉為典藏及單機使用</w:t>
      </w:r>
      <w:r>
        <w:rPr>
          <w:rFonts w:ascii="標楷體" w:eastAsia="標楷體" w:hAnsi="標楷體" w:cs="標楷體"/>
          <w:shd w:val="clear" w:color="auto" w:fill="D8D8D8"/>
        </w:rPr>
        <w:t>)</w:t>
      </w:r>
    </w:p>
    <w:p w14:paraId="1481212F" w14:textId="77777777" w:rsidR="00E4206B" w:rsidRDefault="00F67C88">
      <w:pPr>
        <w:pStyle w:val="Standard"/>
        <w:numPr>
          <w:ilvl w:val="0"/>
          <w:numId w:val="5"/>
        </w:numPr>
        <w:spacing w:line="600" w:lineRule="exact"/>
        <w:ind w:hanging="363"/>
        <w:rPr>
          <w:rFonts w:ascii="標楷體" w:eastAsia="標楷體" w:hAnsi="標楷體" w:cs="標楷體"/>
        </w:rPr>
      </w:pPr>
      <w:r>
        <w:rPr>
          <w:rFonts w:ascii="標楷體" w:eastAsia="標楷體" w:hAnsi="標楷體" w:cs="標楷體"/>
        </w:rPr>
        <w:t>國家圖書館</w:t>
      </w:r>
      <w:r>
        <w:rPr>
          <w:rFonts w:ascii="標楷體" w:eastAsia="標楷體" w:hAnsi="標楷體" w:cs="標楷體"/>
        </w:rPr>
        <w:t>(</w:t>
      </w:r>
      <w:r>
        <w:rPr>
          <w:rFonts w:ascii="標楷體" w:eastAsia="標楷體" w:hAnsi="標楷體" w:cs="標楷體"/>
        </w:rPr>
        <w:t>含服務據點</w:t>
      </w:r>
      <w:r>
        <w:rPr>
          <w:rFonts w:ascii="標楷體" w:eastAsia="標楷體" w:hAnsi="標楷體" w:cs="標楷體"/>
        </w:rPr>
        <w:t>)</w:t>
      </w:r>
      <w:r>
        <w:rPr>
          <w:rFonts w:ascii="標楷體" w:eastAsia="標楷體" w:hAnsi="標楷體" w:cs="標楷體"/>
        </w:rPr>
        <w:t>網段</w:t>
      </w:r>
    </w:p>
    <w:p w14:paraId="38E2D4CD" w14:textId="77777777" w:rsidR="00E4206B" w:rsidRDefault="00F67C88">
      <w:pPr>
        <w:pStyle w:val="Standard"/>
        <w:spacing w:line="600" w:lineRule="exact"/>
        <w:ind w:left="737"/>
        <w:rPr>
          <w:rFonts w:ascii="標楷體" w:eastAsia="標楷體" w:hAnsi="標楷體" w:cs="標楷體"/>
        </w:rPr>
      </w:pPr>
      <w:r>
        <w:rPr>
          <w:rFonts w:ascii="標楷體" w:eastAsia="標楷體" w:hAnsi="標楷體" w:cs="標楷體"/>
        </w:rPr>
        <w:t>授權</w:t>
      </w:r>
      <w:r>
        <w:rPr>
          <w:rFonts w:ascii="標楷體" w:eastAsia="標楷體" w:hAnsi="標楷體" w:cs="標楷體"/>
        </w:rPr>
        <w:t>______</w:t>
      </w:r>
      <w:proofErr w:type="gramStart"/>
      <w:r>
        <w:rPr>
          <w:rFonts w:ascii="標楷體" w:eastAsia="標楷體" w:hAnsi="標楷體" w:cs="標楷體"/>
        </w:rPr>
        <w:t>個</w:t>
      </w:r>
      <w:proofErr w:type="gramEnd"/>
      <w:r>
        <w:rPr>
          <w:rFonts w:ascii="標楷體" w:eastAsia="標楷體" w:hAnsi="標楷體" w:cs="標楷體"/>
        </w:rPr>
        <w:t>授權數量，授權開放日期</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rPr>
        <w:t>_____</w:t>
      </w:r>
      <w:r>
        <w:rPr>
          <w:rFonts w:ascii="標楷體" w:eastAsia="標楷體" w:hAnsi="標楷體" w:cs="標楷體"/>
        </w:rPr>
        <w:t>月</w:t>
      </w:r>
      <w:r>
        <w:rPr>
          <w:rFonts w:ascii="標楷體" w:eastAsia="標楷體" w:hAnsi="標楷體" w:cs="標楷體"/>
        </w:rPr>
        <w:t>____</w:t>
      </w:r>
      <w:r>
        <w:rPr>
          <w:rFonts w:ascii="標楷體" w:eastAsia="標楷體" w:hAnsi="標楷體" w:cs="標楷體"/>
        </w:rPr>
        <w:t>日，</w:t>
      </w:r>
    </w:p>
    <w:p w14:paraId="710A964F" w14:textId="77777777" w:rsidR="00E4206B" w:rsidRDefault="00F67C88">
      <w:pPr>
        <w:pStyle w:val="Standard"/>
        <w:spacing w:line="600" w:lineRule="exact"/>
        <w:ind w:left="737"/>
        <w:rPr>
          <w:rFonts w:ascii="標楷體" w:eastAsia="標楷體" w:hAnsi="標楷體" w:cs="標楷體"/>
        </w:rPr>
      </w:pPr>
      <w:r>
        <w:rPr>
          <w:rFonts w:ascii="標楷體" w:eastAsia="標楷體" w:hAnsi="標楷體" w:cs="標楷體"/>
        </w:rPr>
        <w:t>授權使用</w:t>
      </w:r>
      <w:proofErr w:type="gramStart"/>
      <w:r>
        <w:rPr>
          <w:rFonts w:ascii="標楷體" w:eastAsia="標楷體" w:hAnsi="標楷體" w:cs="標楷體"/>
        </w:rPr>
        <w:t>期間</w:t>
      </w:r>
      <w:r>
        <w:rPr>
          <w:rFonts w:ascii="標楷體" w:eastAsia="標楷體" w:hAnsi="標楷體" w:cs="標楷體"/>
        </w:rPr>
        <w:t>(</w:t>
      </w:r>
      <w:proofErr w:type="gramEnd"/>
      <w:r>
        <w:rPr>
          <w:rFonts w:ascii="標楷體" w:eastAsia="標楷體" w:hAnsi="標楷體" w:cs="標楷體"/>
        </w:rPr>
        <w:t>以年為單位</w:t>
      </w:r>
      <w:r>
        <w:rPr>
          <w:rFonts w:ascii="標楷體" w:eastAsia="標楷體" w:hAnsi="標楷體" w:cs="標楷體"/>
        </w:rPr>
        <w:t>)</w:t>
      </w:r>
      <w:r>
        <w:rPr>
          <w:rFonts w:ascii="標楷體" w:eastAsia="標楷體" w:hAnsi="標楷體" w:cs="標楷體"/>
        </w:rPr>
        <w:t>：無限或</w:t>
      </w:r>
      <w:r>
        <w:rPr>
          <w:rFonts w:ascii="標楷體" w:eastAsia="標楷體" w:hAnsi="標楷體" w:cs="標楷體"/>
        </w:rPr>
        <w:t>_________</w:t>
      </w:r>
      <w:r>
        <w:rPr>
          <w:rFonts w:ascii="標楷體" w:eastAsia="標楷體" w:hAnsi="標楷體" w:cs="標楷體"/>
        </w:rPr>
        <w:t>年。</w:t>
      </w:r>
    </w:p>
    <w:p w14:paraId="3E354CBC" w14:textId="77777777" w:rsidR="00E4206B" w:rsidRDefault="00F67C88">
      <w:pPr>
        <w:pStyle w:val="Standard"/>
        <w:numPr>
          <w:ilvl w:val="0"/>
          <w:numId w:val="2"/>
        </w:numPr>
        <w:spacing w:line="600" w:lineRule="exact"/>
        <w:rPr>
          <w:rFonts w:ascii="標楷體" w:eastAsia="標楷體" w:hAnsi="標楷體" w:cs="標楷體"/>
        </w:rPr>
      </w:pPr>
      <w:r>
        <w:rPr>
          <w:rFonts w:ascii="標楷體" w:eastAsia="標楷體" w:hAnsi="標楷體" w:cs="標楷體"/>
        </w:rPr>
        <w:t>公眾網路</w:t>
      </w:r>
      <w:r>
        <w:rPr>
          <w:rFonts w:ascii="標楷體" w:eastAsia="標楷體" w:hAnsi="標楷體" w:cs="標楷體"/>
        </w:rPr>
        <w:t>(Internet)</w:t>
      </w:r>
    </w:p>
    <w:p w14:paraId="1DCDA1D7" w14:textId="77777777" w:rsidR="00E4206B" w:rsidRDefault="00F67C88">
      <w:pPr>
        <w:pStyle w:val="Standard"/>
        <w:spacing w:line="600" w:lineRule="exact"/>
        <w:ind w:left="357" w:firstLine="360"/>
        <w:rPr>
          <w:rFonts w:ascii="標楷體" w:eastAsia="標楷體" w:hAnsi="標楷體" w:cs="標楷體"/>
        </w:rPr>
      </w:pPr>
      <w:r>
        <w:rPr>
          <w:rFonts w:ascii="標楷體" w:eastAsia="標楷體" w:hAnsi="標楷體" w:cs="標楷體"/>
        </w:rPr>
        <w:t>授權</w:t>
      </w:r>
      <w:r>
        <w:rPr>
          <w:rFonts w:ascii="標楷體" w:eastAsia="標楷體" w:hAnsi="標楷體" w:cs="標楷體"/>
        </w:rPr>
        <w:t>______</w:t>
      </w:r>
      <w:proofErr w:type="gramStart"/>
      <w:r>
        <w:rPr>
          <w:rFonts w:ascii="標楷體" w:eastAsia="標楷體" w:hAnsi="標楷體" w:cs="標楷體"/>
        </w:rPr>
        <w:t>個</w:t>
      </w:r>
      <w:proofErr w:type="gramEnd"/>
      <w:r>
        <w:rPr>
          <w:rFonts w:ascii="標楷體" w:eastAsia="標楷體" w:hAnsi="標楷體" w:cs="標楷體"/>
        </w:rPr>
        <w:t>授權數量，授權開放日期</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rPr>
        <w:t>_____</w:t>
      </w:r>
      <w:r>
        <w:rPr>
          <w:rFonts w:ascii="標楷體" w:eastAsia="標楷體" w:hAnsi="標楷體" w:cs="標楷體"/>
        </w:rPr>
        <w:t>月</w:t>
      </w:r>
      <w:r>
        <w:rPr>
          <w:rFonts w:ascii="標楷體" w:eastAsia="標楷體" w:hAnsi="標楷體" w:cs="標楷體"/>
        </w:rPr>
        <w:t>____</w:t>
      </w:r>
      <w:r>
        <w:rPr>
          <w:rFonts w:ascii="標楷體" w:eastAsia="標楷體" w:hAnsi="標楷體" w:cs="標楷體"/>
        </w:rPr>
        <w:t>日，</w:t>
      </w:r>
    </w:p>
    <w:p w14:paraId="74C66AE7" w14:textId="77777777" w:rsidR="00E4206B" w:rsidRDefault="00F67C88">
      <w:pPr>
        <w:pStyle w:val="Standard"/>
        <w:spacing w:line="600" w:lineRule="exact"/>
        <w:ind w:left="357" w:firstLine="360"/>
        <w:rPr>
          <w:rFonts w:ascii="標楷體" w:eastAsia="標楷體" w:hAnsi="標楷體" w:cs="標楷體"/>
        </w:rPr>
      </w:pPr>
      <w:r>
        <w:rPr>
          <w:rFonts w:ascii="標楷體" w:eastAsia="標楷體" w:hAnsi="標楷體" w:cs="標楷體"/>
        </w:rPr>
        <w:t>授權使用</w:t>
      </w:r>
      <w:proofErr w:type="gramStart"/>
      <w:r>
        <w:rPr>
          <w:rFonts w:ascii="標楷體" w:eastAsia="標楷體" w:hAnsi="標楷體" w:cs="標楷體"/>
        </w:rPr>
        <w:t>期間</w:t>
      </w:r>
      <w:r>
        <w:rPr>
          <w:rFonts w:ascii="標楷體" w:eastAsia="標楷體" w:hAnsi="標楷體" w:cs="標楷體"/>
        </w:rPr>
        <w:t>(</w:t>
      </w:r>
      <w:proofErr w:type="gramEnd"/>
      <w:r>
        <w:rPr>
          <w:rFonts w:ascii="標楷體" w:eastAsia="標楷體" w:hAnsi="標楷體" w:cs="標楷體"/>
        </w:rPr>
        <w:t>以年為單位</w:t>
      </w:r>
      <w:r>
        <w:rPr>
          <w:rFonts w:ascii="標楷體" w:eastAsia="標楷體" w:hAnsi="標楷體" w:cs="標楷體"/>
        </w:rPr>
        <w:t>)</w:t>
      </w:r>
      <w:r>
        <w:rPr>
          <w:rFonts w:ascii="標楷體" w:eastAsia="標楷體" w:hAnsi="標楷體" w:cs="標楷體"/>
        </w:rPr>
        <w:t>：無限或</w:t>
      </w:r>
      <w:r>
        <w:rPr>
          <w:rFonts w:ascii="標楷體" w:eastAsia="標楷體" w:hAnsi="標楷體" w:cs="標楷體"/>
        </w:rPr>
        <w:t>_________</w:t>
      </w:r>
      <w:r>
        <w:rPr>
          <w:rFonts w:ascii="標楷體" w:eastAsia="標楷體" w:hAnsi="標楷體" w:cs="標楷體"/>
        </w:rPr>
        <w:t>年。</w:t>
      </w:r>
    </w:p>
    <w:p w14:paraId="7B0009CA" w14:textId="77777777" w:rsidR="00E4206B" w:rsidRDefault="00F67C88">
      <w:pPr>
        <w:pStyle w:val="Standard"/>
        <w:spacing w:line="600" w:lineRule="exact"/>
      </w:pPr>
      <w:r>
        <w:rPr>
          <w:rFonts w:ascii="標楷體" w:eastAsia="標楷體" w:hAnsi="標楷體" w:cs="標楷體"/>
        </w:rPr>
        <w:t xml:space="preserve">□ </w:t>
      </w:r>
      <w:r>
        <w:rPr>
          <w:rFonts w:ascii="標楷體" w:eastAsia="標楷體" w:hAnsi="標楷體" w:cs="標楷體"/>
          <w:shd w:val="clear" w:color="auto" w:fill="D8D8D8"/>
        </w:rPr>
        <w:t>僅送存典藏及授予單機使用權</w:t>
      </w:r>
    </w:p>
    <w:p w14:paraId="4B847D8C" w14:textId="77777777" w:rsidR="00E4206B" w:rsidRDefault="00F67C88">
      <w:pPr>
        <w:pStyle w:val="Standard"/>
        <w:spacing w:line="600" w:lineRule="exact"/>
        <w:ind w:left="360"/>
      </w:pPr>
      <w:r>
        <w:rPr>
          <w:rFonts w:ascii="標楷體" w:eastAsia="標楷體" w:hAnsi="標楷體" w:cs="標楷體"/>
          <w:b/>
        </w:rPr>
        <w:t>授權人簽章</w:t>
      </w:r>
      <w:r>
        <w:rPr>
          <w:rFonts w:ascii="標楷體" w:eastAsia="標楷體" w:hAnsi="標楷體" w:cs="標楷體"/>
        </w:rPr>
        <w:t>:(</w:t>
      </w:r>
      <w:r>
        <w:rPr>
          <w:rFonts w:ascii="標楷體" w:eastAsia="標楷體" w:hAnsi="標楷體" w:cs="標楷體"/>
        </w:rPr>
        <w:t>出版者是</w:t>
      </w:r>
      <w:proofErr w:type="gramStart"/>
      <w:r>
        <w:rPr>
          <w:rFonts w:ascii="標楷體" w:eastAsia="標楷體" w:hAnsi="標楷體" w:cs="標楷體"/>
        </w:rPr>
        <w:t>公司請蓋公司</w:t>
      </w:r>
      <w:proofErr w:type="gramEnd"/>
      <w:r>
        <w:rPr>
          <w:rFonts w:ascii="標楷體" w:eastAsia="標楷體" w:hAnsi="標楷體" w:cs="標楷體"/>
        </w:rPr>
        <w:t>章及負責人章，出版者是政府</w:t>
      </w:r>
      <w:proofErr w:type="gramStart"/>
      <w:r>
        <w:rPr>
          <w:rFonts w:ascii="標楷體" w:eastAsia="標楷體" w:hAnsi="標楷體" w:cs="標楷體"/>
        </w:rPr>
        <w:t>機關請蓋關防</w:t>
      </w:r>
      <w:proofErr w:type="gramEnd"/>
      <w:r>
        <w:rPr>
          <w:rFonts w:ascii="標楷體" w:eastAsia="標楷體" w:hAnsi="標楷體" w:cs="標楷體"/>
        </w:rPr>
        <w:t>章，出版者是</w:t>
      </w:r>
      <w:proofErr w:type="gramStart"/>
      <w:r>
        <w:rPr>
          <w:rFonts w:ascii="標楷體" w:eastAsia="標楷體" w:hAnsi="標楷體" w:cs="標楷體"/>
        </w:rPr>
        <w:t>個人請蓋個人</w:t>
      </w:r>
      <w:proofErr w:type="gramEnd"/>
      <w:r>
        <w:rPr>
          <w:rFonts w:ascii="標楷體" w:eastAsia="標楷體" w:hAnsi="標楷體" w:cs="標楷體"/>
        </w:rPr>
        <w:t>私章</w:t>
      </w:r>
      <w:r>
        <w:rPr>
          <w:rFonts w:ascii="標楷體" w:eastAsia="標楷體" w:hAnsi="標楷體" w:cs="標楷體"/>
        </w:rPr>
        <w:t>)</w:t>
      </w:r>
    </w:p>
    <w:p w14:paraId="34D144BE" w14:textId="77777777" w:rsidR="00E4206B" w:rsidRDefault="00F67C88">
      <w:pPr>
        <w:pStyle w:val="Standard"/>
        <w:spacing w:before="180" w:line="600" w:lineRule="exact"/>
        <w:ind w:left="357"/>
        <w:jc w:val="center"/>
        <w:rPr>
          <w:rFonts w:ascii="標楷體" w:eastAsia="標楷體" w:hAnsi="標楷體" w:cs="標楷體"/>
        </w:rPr>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sectPr w:rsidR="00E4206B">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53DB" w14:textId="77777777" w:rsidR="00F67C88" w:rsidRDefault="00F67C88">
      <w:pPr>
        <w:rPr>
          <w:rFonts w:hint="eastAsia"/>
        </w:rPr>
      </w:pPr>
      <w:r>
        <w:separator/>
      </w:r>
    </w:p>
  </w:endnote>
  <w:endnote w:type="continuationSeparator" w:id="0">
    <w:p w14:paraId="63631F4B" w14:textId="77777777" w:rsidR="00F67C88" w:rsidRDefault="00F67C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9D27" w14:textId="77777777" w:rsidR="00F67C88" w:rsidRDefault="00F67C88">
      <w:pPr>
        <w:rPr>
          <w:rFonts w:hint="eastAsia"/>
        </w:rPr>
      </w:pPr>
      <w:r>
        <w:rPr>
          <w:color w:val="000000"/>
        </w:rPr>
        <w:separator/>
      </w:r>
    </w:p>
  </w:footnote>
  <w:footnote w:type="continuationSeparator" w:id="0">
    <w:p w14:paraId="62F74C9F" w14:textId="77777777" w:rsidR="00F67C88" w:rsidRDefault="00F67C8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5404"/>
    <w:multiLevelType w:val="multilevel"/>
    <w:tmpl w:val="EA2888E8"/>
    <w:styleLink w:val="WW8Num4"/>
    <w:lvl w:ilvl="0">
      <w:numFmt w:val="bullet"/>
      <w:lvlText w:val="□"/>
      <w:lvlJc w:val="left"/>
      <w:pPr>
        <w:ind w:left="360" w:hanging="360"/>
      </w:pPr>
      <w:rPr>
        <w:rFonts w:ascii="標楷體" w:eastAsia="標楷體" w:hAnsi="標楷體" w:cs="Times New Roman"/>
        <w:shd w:val="clear" w:color="auto" w:fill="D8D8D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519B611C"/>
    <w:multiLevelType w:val="multilevel"/>
    <w:tmpl w:val="61DEDB1E"/>
    <w:styleLink w:val="WW8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6F751F00"/>
    <w:multiLevelType w:val="multilevel"/>
    <w:tmpl w:val="E77E70B0"/>
    <w:styleLink w:val="WW8Num2"/>
    <w:lvl w:ilvl="0">
      <w:start w:val="1"/>
      <w:numFmt w:val="decimal"/>
      <w:lvlText w:val="%1."/>
      <w:lvlJc w:val="left"/>
      <w:pPr>
        <w:ind w:left="720" w:hanging="360"/>
      </w:pPr>
      <w:rPr>
        <w:rFonts w:ascii="標楷體" w:eastAsia="標楷體" w:hAnsi="標楷體" w:cs="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794C3152"/>
    <w:multiLevelType w:val="multilevel"/>
    <w:tmpl w:val="B4D6F4D2"/>
    <w:styleLink w:val="WW8Num1"/>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3"/>
  </w:num>
  <w:num w:numId="2">
    <w:abstractNumId w:val="2"/>
  </w:num>
  <w:num w:numId="3">
    <w:abstractNumId w:val="1"/>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4206B"/>
    <w:rsid w:val="00E4206B"/>
    <w:rsid w:val="00F34941"/>
    <w:rsid w:val="00F67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C5B7"/>
  <w15:docId w15:val="{20330975-7F53-49F4-A436-B0334337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shd w:val="clear" w:color="auto" w:fill="D8D8D8"/>
    </w:rPr>
  </w:style>
  <w:style w:type="character" w:customStyle="1" w:styleId="WW8Num4z1">
    <w:name w:val="WW8Num4z1"/>
    <w:rPr>
      <w:rFonts w:ascii="Wingdings" w:eastAsia="Wingdings" w:hAnsi="Wingdings" w:cs="Wingdings"/>
    </w:rPr>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電子書授權聲明書</dc:title>
  <dc:subject/>
  <dc:creator>user</dc:creator>
  <cp:keywords/>
  <cp:lastModifiedBy>wht534@gmail.com</cp:lastModifiedBy>
  <cp:revision>2</cp:revision>
  <cp:lastPrinted>2014-12-26T17:29:00Z</cp:lastPrinted>
  <dcterms:created xsi:type="dcterms:W3CDTF">2023-10-05T15:39:00Z</dcterms:created>
  <dcterms:modified xsi:type="dcterms:W3CDTF">2023-10-05T15:39:00Z</dcterms:modified>
</cp:coreProperties>
</file>